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D76597" w:rsidP="005172DE">
      <w:pPr>
        <w:pStyle w:val="AralkYok"/>
        <w:jc w:val="both"/>
        <w:rPr>
          <w:b/>
        </w:rPr>
      </w:pPr>
      <w:bookmarkStart w:id="0" w:name="_GoBack"/>
      <w:bookmarkEnd w:id="0"/>
      <w:proofErr w:type="gramStart"/>
      <w:r>
        <w:rPr>
          <w:b/>
        </w:rPr>
        <w:t>Sayı  : 2021</w:t>
      </w:r>
      <w:proofErr w:type="gramEnd"/>
      <w:r>
        <w:rPr>
          <w:b/>
        </w:rPr>
        <w:t>-</w:t>
      </w:r>
      <w:r w:rsidR="000C4619">
        <w:rPr>
          <w:b/>
        </w:rPr>
        <w:t>04</w:t>
      </w:r>
      <w:r>
        <w:rPr>
          <w:b/>
        </w:rPr>
        <w:t>/02</w:t>
      </w:r>
      <w:r w:rsidR="005172DE">
        <w:rPr>
          <w:b/>
        </w:rPr>
        <w:t xml:space="preserve">                                                                   </w:t>
      </w:r>
      <w:r w:rsidR="008F56F6">
        <w:rPr>
          <w:b/>
        </w:rPr>
        <w:t xml:space="preserve">                             </w:t>
      </w:r>
      <w:r w:rsidR="00AC4CAC">
        <w:rPr>
          <w:b/>
        </w:rPr>
        <w:t xml:space="preserve"> </w:t>
      </w:r>
      <w:r w:rsidR="008F56F6">
        <w:rPr>
          <w:b/>
        </w:rPr>
        <w:t xml:space="preserve"> </w:t>
      </w:r>
      <w:r>
        <w:rPr>
          <w:b/>
        </w:rPr>
        <w:t>11</w:t>
      </w:r>
      <w:r w:rsidR="000C4619">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A15AB3" w:rsidRPr="00285BB7" w:rsidRDefault="00285BB7" w:rsidP="00A15AB3">
      <w:pPr>
        <w:jc w:val="both"/>
        <w:rPr>
          <w:rFonts w:ascii="Times New Roman" w:hAnsi="Times New Roman" w:cs="Times New Roman"/>
          <w:sz w:val="24"/>
        </w:rPr>
      </w:pPr>
      <w:r>
        <w:rPr>
          <w:rFonts w:ascii="Times New Roman" w:hAnsi="Times New Roman" w:cs="Times New Roman"/>
          <w:sz w:val="24"/>
        </w:rPr>
        <w:t xml:space="preserve">         </w:t>
      </w:r>
      <w:r w:rsidR="00A15AB3">
        <w:rPr>
          <w:rFonts w:ascii="Times New Roman" w:hAnsi="Times New Roman" w:cs="Times New Roman"/>
          <w:sz w:val="24"/>
          <w:szCs w:val="24"/>
        </w:rPr>
        <w:t xml:space="preserve">Demirözü İlçe Umumi Hıfzıssıhha Kurulu 1593 sayılı Umumi Hıfzıssıhha Kanununun 23. ve 26 </w:t>
      </w:r>
      <w:proofErr w:type="spellStart"/>
      <w:r w:rsidR="00A15AB3">
        <w:rPr>
          <w:rFonts w:ascii="Times New Roman" w:hAnsi="Times New Roman" w:cs="Times New Roman"/>
          <w:sz w:val="24"/>
          <w:szCs w:val="24"/>
        </w:rPr>
        <w:t>ncı</w:t>
      </w:r>
      <w:proofErr w:type="spellEnd"/>
      <w:r w:rsidR="00A15AB3">
        <w:rPr>
          <w:rFonts w:ascii="Times New Roman" w:hAnsi="Times New Roman" w:cs="Times New Roman"/>
          <w:sz w:val="24"/>
          <w:szCs w:val="24"/>
        </w:rPr>
        <w:t xml:space="preserve"> maddeleri gereğince İlçemiz Kaymakamı Engin TOK başkanlığında toplanarak; 27. ve 72 </w:t>
      </w:r>
      <w:proofErr w:type="spellStart"/>
      <w:r w:rsidR="00A15AB3">
        <w:rPr>
          <w:rFonts w:ascii="Times New Roman" w:hAnsi="Times New Roman" w:cs="Times New Roman"/>
          <w:sz w:val="24"/>
          <w:szCs w:val="24"/>
        </w:rPr>
        <w:t>nci</w:t>
      </w:r>
      <w:proofErr w:type="spellEnd"/>
      <w:r w:rsidR="00A15AB3">
        <w:rPr>
          <w:rFonts w:ascii="Times New Roman" w:hAnsi="Times New Roman" w:cs="Times New Roman"/>
          <w:sz w:val="24"/>
          <w:szCs w:val="24"/>
        </w:rPr>
        <w:t xml:space="preserve"> mad</w:t>
      </w:r>
      <w:r w:rsidR="00D76597">
        <w:rPr>
          <w:rFonts w:ascii="Times New Roman" w:hAnsi="Times New Roman" w:cs="Times New Roman"/>
          <w:sz w:val="24"/>
          <w:szCs w:val="24"/>
        </w:rPr>
        <w:t>deleri gereği aşağıdaki kararlar</w:t>
      </w:r>
      <w:r w:rsidR="00A15AB3">
        <w:rPr>
          <w:rFonts w:ascii="Times New Roman" w:hAnsi="Times New Roman" w:cs="Times New Roman"/>
          <w:sz w:val="24"/>
          <w:szCs w:val="24"/>
        </w:rPr>
        <w:t xml:space="preserve"> alınmıştır.</w:t>
      </w:r>
    </w:p>
    <w:p w:rsidR="00BA3F14" w:rsidRDefault="00E55DD2" w:rsidP="00D76597">
      <w:pPr>
        <w:jc w:val="both"/>
        <w:rPr>
          <w:rFonts w:ascii="Times New Roman" w:hAnsi="Times New Roman" w:cs="Times New Roman"/>
          <w:b/>
          <w:sz w:val="24"/>
        </w:rPr>
      </w:pPr>
      <w:r>
        <w:rPr>
          <w:rFonts w:ascii="Times New Roman" w:hAnsi="Times New Roman" w:cs="Times New Roman"/>
          <w:b/>
          <w:sz w:val="24"/>
        </w:rPr>
        <w:t xml:space="preserve">1. </w:t>
      </w:r>
      <w:r w:rsidR="00D76597">
        <w:rPr>
          <w:rFonts w:ascii="Times New Roman" w:hAnsi="Times New Roman" w:cs="Times New Roman"/>
          <w:sz w:val="24"/>
          <w:szCs w:val="24"/>
        </w:rPr>
        <w:t>2021/04 sayılı 03/04/2021 tarihli ilçe umumi hıfzıssıhha kararı ve 2021-04/01 sayılı 07/04/2021 tarihli ilçe umumi hıfzıssıhha kararlarının 3 gün uzatılmasına,</w:t>
      </w:r>
    </w:p>
    <w:p w:rsidR="00F03F52" w:rsidRPr="00BA3F14" w:rsidRDefault="00BA3F14" w:rsidP="00F03F52">
      <w:pPr>
        <w:jc w:val="both"/>
        <w:rPr>
          <w:rFonts w:ascii="Times New Roman" w:hAnsi="Times New Roman" w:cs="Times New Roman"/>
          <w:b/>
          <w:sz w:val="24"/>
        </w:rPr>
      </w:pPr>
      <w:r>
        <w:rPr>
          <w:rFonts w:ascii="Times New Roman" w:hAnsi="Times New Roman" w:cs="Times New Roman"/>
          <w:b/>
          <w:sz w:val="24"/>
        </w:rPr>
        <w:t xml:space="preserve">          </w:t>
      </w:r>
      <w:r w:rsidR="00F03F52" w:rsidRPr="00F03F52">
        <w:rPr>
          <w:rFonts w:ascii="Times New Roman" w:hAnsi="Times New Roman" w:cs="Times New Roman"/>
          <w:sz w:val="24"/>
          <w:szCs w:val="24"/>
        </w:rPr>
        <w:t xml:space="preserve">Yukarıda belirtilen tedbire uymayanlarla ilgili Umumi Hıfzıssıhha Kanunu’nun 282 </w:t>
      </w:r>
      <w:proofErr w:type="spellStart"/>
      <w:r w:rsidR="00F03F52" w:rsidRPr="00F03F52">
        <w:rPr>
          <w:rFonts w:ascii="Times New Roman" w:hAnsi="Times New Roman" w:cs="Times New Roman"/>
          <w:sz w:val="24"/>
          <w:szCs w:val="24"/>
        </w:rPr>
        <w:t>nci</w:t>
      </w:r>
      <w:proofErr w:type="spellEnd"/>
      <w:r w:rsidR="00F03F52" w:rsidRPr="00F03F52">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F03F52" w:rsidRPr="00F03F52" w:rsidRDefault="00F03F52" w:rsidP="00F03F52">
      <w:pPr>
        <w:jc w:val="both"/>
        <w:rPr>
          <w:rFonts w:ascii="Times New Roman" w:hAnsi="Times New Roman" w:cs="Times New Roman"/>
          <w:sz w:val="24"/>
          <w:szCs w:val="24"/>
        </w:rPr>
      </w:pPr>
      <w:r>
        <w:rPr>
          <w:rFonts w:ascii="Times New Roman" w:hAnsi="Times New Roman" w:cs="Times New Roman"/>
          <w:sz w:val="24"/>
          <w:szCs w:val="24"/>
        </w:rPr>
        <w:t xml:space="preserve">          </w:t>
      </w:r>
      <w:r w:rsidRPr="00F03F52">
        <w:rPr>
          <w:rFonts w:ascii="Times New Roman" w:hAnsi="Times New Roman" w:cs="Times New Roman"/>
          <w:sz w:val="24"/>
          <w:szCs w:val="24"/>
        </w:rPr>
        <w:t>Oy birliği ile karar verilmiştir.</w:t>
      </w:r>
    </w:p>
    <w:p w:rsidR="00861BA8" w:rsidRDefault="00861BA8" w:rsidP="00861BA8">
      <w:pPr>
        <w:jc w:val="both"/>
        <w:rPr>
          <w:rFonts w:ascii="Times New Roman" w:hAnsi="Times New Roman" w:cs="Times New Roman"/>
          <w:sz w:val="28"/>
          <w:szCs w:val="24"/>
        </w:rPr>
      </w:pPr>
    </w:p>
    <w:p w:rsidR="00D76597" w:rsidRDefault="00D76597" w:rsidP="00861BA8">
      <w:pPr>
        <w:jc w:val="both"/>
        <w:rPr>
          <w:rFonts w:ascii="Times New Roman" w:hAnsi="Times New Roman" w:cs="Times New Roman"/>
          <w:sz w:val="28"/>
          <w:szCs w:val="24"/>
        </w:rPr>
      </w:pPr>
    </w:p>
    <w:p w:rsidR="00D76597" w:rsidRDefault="00D76597" w:rsidP="00861BA8">
      <w:pPr>
        <w:jc w:val="both"/>
        <w:rPr>
          <w:rFonts w:ascii="Times New Roman" w:hAnsi="Times New Roman" w:cs="Times New Roman"/>
          <w:sz w:val="28"/>
          <w:szCs w:val="24"/>
        </w:rPr>
      </w:pPr>
    </w:p>
    <w:p w:rsidR="00D76597" w:rsidRDefault="00D76597" w:rsidP="00861BA8">
      <w:pPr>
        <w:jc w:val="both"/>
        <w:rPr>
          <w:rFonts w:ascii="Times New Roman" w:hAnsi="Times New Roman" w:cs="Times New Roman"/>
          <w:sz w:val="28"/>
          <w:szCs w:val="24"/>
        </w:rPr>
      </w:pPr>
    </w:p>
    <w:p w:rsidR="00D76597" w:rsidRDefault="00D76597" w:rsidP="00861BA8">
      <w:pPr>
        <w:jc w:val="both"/>
        <w:rPr>
          <w:rFonts w:ascii="Times New Roman" w:hAnsi="Times New Roman" w:cs="Times New Roman"/>
          <w:sz w:val="28"/>
          <w:szCs w:val="24"/>
        </w:rPr>
      </w:pPr>
    </w:p>
    <w:p w:rsidR="00861BA8" w:rsidRDefault="00861BA8" w:rsidP="00861BA8">
      <w:pPr>
        <w:jc w:val="both"/>
        <w:rPr>
          <w:rFonts w:ascii="Times New Roman" w:hAnsi="Times New Roman" w:cs="Times New Roman"/>
          <w:sz w:val="28"/>
          <w:szCs w:val="24"/>
        </w:rPr>
      </w:pPr>
    </w:p>
    <w:p w:rsidR="00861BA8" w:rsidRPr="00861BA8" w:rsidRDefault="00861BA8" w:rsidP="00861BA8">
      <w:pPr>
        <w:jc w:val="both"/>
        <w:rPr>
          <w:rFonts w:ascii="Times New Roman" w:hAnsi="Times New Roman" w:cs="Times New Roman"/>
          <w:sz w:val="28"/>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44589"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D76597" w:rsidRDefault="00D76597"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BA3F14" w:rsidRDefault="00BA3F14"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105AE7"/>
    <w:rsid w:val="0012364B"/>
    <w:rsid w:val="00131990"/>
    <w:rsid w:val="0014096D"/>
    <w:rsid w:val="00145304"/>
    <w:rsid w:val="0017605D"/>
    <w:rsid w:val="00181DD4"/>
    <w:rsid w:val="00192A6C"/>
    <w:rsid w:val="001976CF"/>
    <w:rsid w:val="001E120D"/>
    <w:rsid w:val="00232534"/>
    <w:rsid w:val="00276A36"/>
    <w:rsid w:val="00285BB7"/>
    <w:rsid w:val="002950B2"/>
    <w:rsid w:val="002E79D1"/>
    <w:rsid w:val="003135E5"/>
    <w:rsid w:val="00356347"/>
    <w:rsid w:val="00381A1D"/>
    <w:rsid w:val="0038499D"/>
    <w:rsid w:val="00387647"/>
    <w:rsid w:val="003A567E"/>
    <w:rsid w:val="003C11BA"/>
    <w:rsid w:val="00403613"/>
    <w:rsid w:val="00482B4F"/>
    <w:rsid w:val="005172DE"/>
    <w:rsid w:val="00542FDC"/>
    <w:rsid w:val="00552523"/>
    <w:rsid w:val="005F5B1E"/>
    <w:rsid w:val="00602F15"/>
    <w:rsid w:val="00615570"/>
    <w:rsid w:val="00627005"/>
    <w:rsid w:val="00643C07"/>
    <w:rsid w:val="00644589"/>
    <w:rsid w:val="00655EFA"/>
    <w:rsid w:val="00677226"/>
    <w:rsid w:val="00684854"/>
    <w:rsid w:val="0069447B"/>
    <w:rsid w:val="00695BA1"/>
    <w:rsid w:val="006A2ABF"/>
    <w:rsid w:val="007349A8"/>
    <w:rsid w:val="00750C07"/>
    <w:rsid w:val="00763C10"/>
    <w:rsid w:val="00774200"/>
    <w:rsid w:val="00774B70"/>
    <w:rsid w:val="007B1B1A"/>
    <w:rsid w:val="007F21B5"/>
    <w:rsid w:val="007F4DFA"/>
    <w:rsid w:val="00810B93"/>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E6419"/>
    <w:rsid w:val="00A15AB3"/>
    <w:rsid w:val="00A2622D"/>
    <w:rsid w:val="00A31BB3"/>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8475E"/>
    <w:rsid w:val="00CB2C18"/>
    <w:rsid w:val="00CF6327"/>
    <w:rsid w:val="00D3260F"/>
    <w:rsid w:val="00D413E0"/>
    <w:rsid w:val="00D6131E"/>
    <w:rsid w:val="00D76597"/>
    <w:rsid w:val="00D77E27"/>
    <w:rsid w:val="00D81FA1"/>
    <w:rsid w:val="00D83CAF"/>
    <w:rsid w:val="00D84634"/>
    <w:rsid w:val="00DA5AE1"/>
    <w:rsid w:val="00DE2923"/>
    <w:rsid w:val="00E42003"/>
    <w:rsid w:val="00E466BA"/>
    <w:rsid w:val="00E55DD2"/>
    <w:rsid w:val="00E62C9F"/>
    <w:rsid w:val="00E76DF1"/>
    <w:rsid w:val="00E83523"/>
    <w:rsid w:val="00EA67C6"/>
    <w:rsid w:val="00EB16FB"/>
    <w:rsid w:val="00EE31A2"/>
    <w:rsid w:val="00EF61DC"/>
    <w:rsid w:val="00EF6648"/>
    <w:rsid w:val="00F03F52"/>
    <w:rsid w:val="00F064F6"/>
    <w:rsid w:val="00F3373E"/>
    <w:rsid w:val="00F45CA0"/>
    <w:rsid w:val="00F726E6"/>
    <w:rsid w:val="00F813A6"/>
    <w:rsid w:val="00FB7797"/>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B753-571C-4505-AFB9-F8DEBCA4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2021-04-12T09:38:00Z</cp:lastPrinted>
  <dcterms:created xsi:type="dcterms:W3CDTF">2021-11-02T13:51:00Z</dcterms:created>
  <dcterms:modified xsi:type="dcterms:W3CDTF">2021-11-02T13:51:00Z</dcterms:modified>
</cp:coreProperties>
</file>